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17" w:rsidRDefault="00AB1217"/>
    <w:p w:rsidR="002F44C3" w:rsidRPr="00AB1217" w:rsidRDefault="004D4C7B">
      <w:pPr>
        <w:rPr>
          <w:b/>
          <w:sz w:val="28"/>
          <w:szCs w:val="28"/>
        </w:rPr>
      </w:pPr>
      <w:r w:rsidRPr="00AB1217">
        <w:rPr>
          <w:b/>
          <w:sz w:val="28"/>
          <w:szCs w:val="28"/>
        </w:rPr>
        <w:t>KLEBERG COUNTY INDIGENT HEALTH CARE DEPARTMENT</w:t>
      </w:r>
    </w:p>
    <w:p w:rsidR="004D4C7B" w:rsidRDefault="004D4C7B">
      <w:r>
        <w:t>HOURS OF OPERATION: MONDAY – FRIDAY 8:00 AM- 12 NOON</w:t>
      </w:r>
      <w:r w:rsidR="004B44FD">
        <w:t xml:space="preserve"> /</w:t>
      </w:r>
      <w:r>
        <w:t xml:space="preserve"> 1</w:t>
      </w:r>
      <w:proofErr w:type="gramStart"/>
      <w:r>
        <w:t>:OO</w:t>
      </w:r>
      <w:proofErr w:type="gramEnd"/>
      <w:r w:rsidR="004B44FD">
        <w:t xml:space="preserve"> </w:t>
      </w:r>
      <w:r>
        <w:t>PM- 5:OO</w:t>
      </w:r>
      <w:r w:rsidR="004B44FD">
        <w:t xml:space="preserve"> </w:t>
      </w:r>
      <w:r>
        <w:t>PM</w:t>
      </w:r>
    </w:p>
    <w:p w:rsidR="004D4C7B" w:rsidRPr="004B44FD" w:rsidRDefault="004D4C7B">
      <w:pPr>
        <w:rPr>
          <w:b/>
          <w:u w:val="single"/>
        </w:rPr>
      </w:pPr>
      <w:r w:rsidRPr="004B44FD">
        <w:rPr>
          <w:b/>
          <w:u w:val="single"/>
        </w:rPr>
        <w:t>COUNTY INDIGENT HEALTH CARE PROGRAM (C.I.H.C.P.)</w:t>
      </w:r>
    </w:p>
    <w:p w:rsidR="004D4C7B" w:rsidRDefault="004D4C7B">
      <w:r w:rsidRPr="004B44FD">
        <w:rPr>
          <w:b/>
        </w:rPr>
        <w:t>STATE MANDATED/COUNTY FUNDED PROGRAM</w:t>
      </w:r>
      <w:r>
        <w:t xml:space="preserve"> – ADMINISTERED LOCALLY BY THE COUNTY TO PROVIDE BASCI HEALTH CARE SERVICES TO ELIGIBLE COUNTY RESIDENTS.</w:t>
      </w:r>
    </w:p>
    <w:p w:rsidR="004D4C7B" w:rsidRDefault="004D4C7B">
      <w:r>
        <w:t xml:space="preserve">IN 1986 THE STATE OF TEXAS, UNDER </w:t>
      </w:r>
      <w:r w:rsidRPr="004B44FD">
        <w:rPr>
          <w:b/>
        </w:rPr>
        <w:t>CHAP</w:t>
      </w:r>
      <w:r w:rsidR="004B44FD" w:rsidRPr="004B44FD">
        <w:rPr>
          <w:b/>
        </w:rPr>
        <w:t>T</w:t>
      </w:r>
      <w:r w:rsidRPr="004B44FD">
        <w:rPr>
          <w:b/>
        </w:rPr>
        <w:t>ER 61 OF THE TEXAS HEALTH AND SAFETY CODE</w:t>
      </w:r>
      <w:r>
        <w:t>, PASSE</w:t>
      </w:r>
      <w:r w:rsidR="00AB1217">
        <w:t>D</w:t>
      </w:r>
      <w:r>
        <w:t xml:space="preserve"> A LAW THAT OBLIGATES COUNTIES TO PROVIDE BASIC HEALTH CARE SERVICES TO QUALIFYING INDIVIDUALS.</w:t>
      </w:r>
    </w:p>
    <w:p w:rsidR="004D4C7B" w:rsidRDefault="004D4C7B" w:rsidP="004B44FD">
      <w:pPr>
        <w:spacing w:after="0"/>
        <w:rPr>
          <w:b/>
          <w:u w:val="single"/>
        </w:rPr>
      </w:pPr>
      <w:r>
        <w:rPr>
          <w:b/>
          <w:u w:val="single"/>
        </w:rPr>
        <w:t>ELIGIBILITY CRITERIA:</w:t>
      </w:r>
    </w:p>
    <w:p w:rsidR="004D4C7B" w:rsidRDefault="004D4C7B" w:rsidP="004B44FD">
      <w:pPr>
        <w:spacing w:after="0"/>
      </w:pPr>
      <w:r>
        <w:t>RESIDENCY: MUST BE A RESIDENT OF KLEBERG COUNTY</w:t>
      </w:r>
    </w:p>
    <w:p w:rsidR="004D4C7B" w:rsidRDefault="004D4C7B" w:rsidP="004B44FD">
      <w:pPr>
        <w:spacing w:after="0"/>
      </w:pPr>
      <w:r>
        <w:t>INCOME: CANNOT EXCEED 21 % OF THE FEDERAL POVERTY GUIDELINES</w:t>
      </w:r>
      <w:r w:rsidR="004B44FD">
        <w:t xml:space="preserve"> </w:t>
      </w:r>
      <w:r>
        <w:t>(FPG)</w:t>
      </w:r>
    </w:p>
    <w:p w:rsidR="004D4C7B" w:rsidRDefault="004D4C7B" w:rsidP="004B44FD">
      <w:pPr>
        <w:spacing w:after="0"/>
      </w:pPr>
      <w:r>
        <w:t>HOUSEHOLD COMPOSITION: APPLICANT + HOUSEHOLD MEMBERS; EXCLUDING DISQUALIFIED MEMBERS.</w:t>
      </w:r>
    </w:p>
    <w:p w:rsidR="004B44FD" w:rsidRDefault="004B44FD" w:rsidP="004B44FD">
      <w:pPr>
        <w:spacing w:after="0"/>
      </w:pPr>
      <w:r>
        <w:t>RESOURCES: HOMESTEAD IS EXEMPT OTHER RESOURCES CANNOT EXCEED $2,000 OR ($3,000 IF AN AGED OR DISABLED PERSON LIVES IN THE HOME)</w:t>
      </w:r>
    </w:p>
    <w:p w:rsidR="004B44FD" w:rsidRDefault="004B44FD" w:rsidP="004B44FD">
      <w:pPr>
        <w:spacing w:after="0"/>
      </w:pPr>
    </w:p>
    <w:p w:rsidR="004B44FD" w:rsidRDefault="004B44FD" w:rsidP="004B44FD">
      <w:pPr>
        <w:spacing w:after="0"/>
        <w:rPr>
          <w:b/>
          <w:u w:val="single"/>
        </w:rPr>
      </w:pPr>
      <w:r w:rsidRPr="004B44FD">
        <w:rPr>
          <w:b/>
          <w:u w:val="single"/>
        </w:rPr>
        <w:t>MEDICAL SERVICES:</w:t>
      </w:r>
    </w:p>
    <w:p w:rsidR="004B44FD" w:rsidRDefault="004B44FD" w:rsidP="004B44FD">
      <w:pPr>
        <w:spacing w:after="0"/>
      </w:pPr>
      <w:r w:rsidRPr="004B44FD">
        <w:t>PHYSICIAN SERVICES</w:t>
      </w:r>
    </w:p>
    <w:p w:rsidR="004B44FD" w:rsidRDefault="004B44FD" w:rsidP="004B44FD">
      <w:pPr>
        <w:spacing w:after="0"/>
      </w:pPr>
      <w:r>
        <w:t>LAB/XRAY SERVICES</w:t>
      </w:r>
    </w:p>
    <w:p w:rsidR="004B44FD" w:rsidRDefault="004B44FD" w:rsidP="004B44FD">
      <w:pPr>
        <w:spacing w:after="0"/>
      </w:pPr>
      <w:r>
        <w:t>3 PRESCRIPTION MEDICATIONS PER MONTH</w:t>
      </w:r>
    </w:p>
    <w:p w:rsidR="004B44FD" w:rsidRDefault="004B44FD" w:rsidP="004B44FD">
      <w:pPr>
        <w:spacing w:after="0"/>
      </w:pPr>
      <w:r>
        <w:t>INPATIENT HOSPITAL SERVICES</w:t>
      </w:r>
    </w:p>
    <w:p w:rsidR="004B44FD" w:rsidRDefault="004B44FD" w:rsidP="004B44FD">
      <w:pPr>
        <w:spacing w:after="0"/>
      </w:pPr>
      <w:r>
        <w:t>OUTPATIENT HOSPITAL SERVICES</w:t>
      </w:r>
    </w:p>
    <w:p w:rsidR="00AB1217" w:rsidRDefault="00AB1217" w:rsidP="004B44FD">
      <w:pPr>
        <w:spacing w:after="0"/>
      </w:pPr>
    </w:p>
    <w:p w:rsidR="00AB1217" w:rsidRDefault="00AB1217" w:rsidP="004B44FD">
      <w:pPr>
        <w:spacing w:after="0"/>
        <w:rPr>
          <w:b/>
          <w:u w:val="single"/>
        </w:rPr>
      </w:pPr>
      <w:r>
        <w:rPr>
          <w:b/>
          <w:u w:val="single"/>
        </w:rPr>
        <w:t>FORMS</w:t>
      </w:r>
      <w:r w:rsidRPr="00AB1217">
        <w:rPr>
          <w:b/>
          <w:u w:val="single"/>
        </w:rPr>
        <w:t xml:space="preserve"> NEEDED TO APPLY FOR ASSISTANCE:</w:t>
      </w:r>
    </w:p>
    <w:p w:rsidR="00AB1217" w:rsidRDefault="00AB1217" w:rsidP="004B44FD">
      <w:pPr>
        <w:spacing w:after="0"/>
      </w:pPr>
      <w:r w:rsidRPr="00AB1217">
        <w:t>C</w:t>
      </w:r>
      <w:r>
        <w:t>IHCP REQUIRED DOCUMENTS</w:t>
      </w:r>
      <w:bookmarkStart w:id="0" w:name="_GoBack"/>
      <w:bookmarkEnd w:id="0"/>
    </w:p>
    <w:p w:rsidR="00AB1217" w:rsidRDefault="00AB1217" w:rsidP="004B44FD">
      <w:pPr>
        <w:spacing w:after="0"/>
      </w:pPr>
      <w:r>
        <w:t>APPLICATION FOR HEALTH CARE ASSISTANCE</w:t>
      </w:r>
    </w:p>
    <w:p w:rsidR="00AB1217" w:rsidRDefault="00AB1217" w:rsidP="004B44FD">
      <w:pPr>
        <w:spacing w:after="0"/>
      </w:pPr>
      <w:r>
        <w:t>CASE RECORD INFORMATION RELEASE FORM</w:t>
      </w:r>
    </w:p>
    <w:p w:rsidR="00AB1217" w:rsidRDefault="00AB1217" w:rsidP="004B44FD">
      <w:pPr>
        <w:spacing w:after="0"/>
      </w:pPr>
      <w:r>
        <w:t>EMPL</w:t>
      </w:r>
      <w:r w:rsidR="00F85FC0">
        <w:t>O</w:t>
      </w:r>
      <w:r>
        <w:t>YMENT VERIFICATION FORM</w:t>
      </w:r>
    </w:p>
    <w:p w:rsidR="00AB1217" w:rsidRPr="00AB1217" w:rsidRDefault="00AB1217" w:rsidP="004B44FD">
      <w:pPr>
        <w:spacing w:after="0"/>
      </w:pPr>
      <w:r>
        <w:t>STATEMENT OF SELF-EMPLOYMENT INCOME</w:t>
      </w:r>
    </w:p>
    <w:p w:rsidR="004B44FD" w:rsidRPr="004B44FD" w:rsidRDefault="004B44FD" w:rsidP="004B44FD">
      <w:pPr>
        <w:spacing w:after="0"/>
      </w:pPr>
    </w:p>
    <w:sectPr w:rsidR="004B44FD" w:rsidRPr="004B4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6E" w:rsidRDefault="00A8506E" w:rsidP="00F85FC0">
      <w:pPr>
        <w:spacing w:after="0" w:line="240" w:lineRule="auto"/>
      </w:pPr>
      <w:r>
        <w:separator/>
      </w:r>
    </w:p>
  </w:endnote>
  <w:endnote w:type="continuationSeparator" w:id="0">
    <w:p w:rsidR="00A8506E" w:rsidRDefault="00A8506E" w:rsidP="00F8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F85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F85F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F85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6E" w:rsidRDefault="00A8506E" w:rsidP="00F85FC0">
      <w:pPr>
        <w:spacing w:after="0" w:line="240" w:lineRule="auto"/>
      </w:pPr>
      <w:r>
        <w:separator/>
      </w:r>
    </w:p>
  </w:footnote>
  <w:footnote w:type="continuationSeparator" w:id="0">
    <w:p w:rsidR="00A8506E" w:rsidRDefault="00A8506E" w:rsidP="00F8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0228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818735" o:spid="_x0000_s2053" type="#_x0000_t75" style="position:absolute;margin-left:0;margin-top:0;width:490.1pt;height:537.6pt;z-index:-251657216;mso-position-horizontal:center;mso-position-horizontal-relative:margin;mso-position-vertical:center;mso-position-vertical-relative:margin" o:allowincell="f">
          <v:imagedata r:id="rId1" o:title="COUNTY  seal BLK AND WHIT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0228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818736" o:spid="_x0000_s2054" type="#_x0000_t75" style="position:absolute;margin-left:0;margin-top:0;width:490.1pt;height:537.6pt;z-index:-251656192;mso-position-horizontal:center;mso-position-horizontal-relative:margin;mso-position-vertical:center;mso-position-vertical-relative:margin" o:allowincell="f">
          <v:imagedata r:id="rId1" o:title="COUNTY  seal BLK AND WHIT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C0" w:rsidRDefault="000228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818734" o:spid="_x0000_s2052" type="#_x0000_t75" style="position:absolute;margin-left:0;margin-top:0;width:490.1pt;height:537.6pt;z-index:-251658240;mso-position-horizontal:center;mso-position-horizontal-relative:margin;mso-position-vertical:center;mso-position-vertical-relative:margin" o:allowincell="f">
          <v:imagedata r:id="rId1" o:title="COUNTY  seal BLK AND WHIT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7B"/>
    <w:rsid w:val="00022870"/>
    <w:rsid w:val="002F44C3"/>
    <w:rsid w:val="004B44FD"/>
    <w:rsid w:val="004D4C7B"/>
    <w:rsid w:val="00811AEA"/>
    <w:rsid w:val="00A8506E"/>
    <w:rsid w:val="00AB1217"/>
    <w:rsid w:val="00C95C6D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66DE84D4-72AD-481F-9126-4EC87A4D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C0"/>
  </w:style>
  <w:style w:type="paragraph" w:styleId="Footer">
    <w:name w:val="footer"/>
    <w:basedOn w:val="Normal"/>
    <w:link w:val="FooterChar"/>
    <w:uiPriority w:val="99"/>
    <w:unhideWhenUsed/>
    <w:rsid w:val="00F8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C0"/>
  </w:style>
  <w:style w:type="paragraph" w:styleId="BalloonText">
    <w:name w:val="Balloon Text"/>
    <w:basedOn w:val="Normal"/>
    <w:link w:val="BalloonTextChar"/>
    <w:uiPriority w:val="99"/>
    <w:semiHidden/>
    <w:unhideWhenUsed/>
    <w:rsid w:val="00F8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olivarez</dc:creator>
  <cp:keywords/>
  <dc:description/>
  <cp:lastModifiedBy>jose olivarez</cp:lastModifiedBy>
  <cp:revision>3</cp:revision>
  <cp:lastPrinted>2017-08-08T15:41:00Z</cp:lastPrinted>
  <dcterms:created xsi:type="dcterms:W3CDTF">2017-08-08T15:05:00Z</dcterms:created>
  <dcterms:modified xsi:type="dcterms:W3CDTF">2017-08-08T18:21:00Z</dcterms:modified>
</cp:coreProperties>
</file>